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F8457D" w:rsidRPr="00F8457D" w:rsidRDefault="002E0714" w:rsidP="008149A0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="00F8457D" w:rsidRPr="00F8457D">
        <w:rPr>
          <w:color w:val="2C2C2C"/>
          <w:sz w:val="28"/>
          <w:szCs w:val="28"/>
        </w:rPr>
        <w:t>В связи с началом школьных каникул многие несовершеннолетние готовы осуществлять трудовую деятельность и зарабатывать денежные средства. В связи с чем, необходимо дать разъяснение особенностей привлечения к труду названной категории граждан.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Так, Конституция Российской Федерации (ст. 37) устанавливает право каждого гражданина на труд. Статьёй 63 ТК РФ установлен возраст, с которого допускается заключение трудового договора – 16 лет. Если ребёнок достиг возраста 15 лет, получив при этом общее образование, с ним также может быть заключён трудовой договор для выполнения лёгкого труда, не причиняющего вреда здоровью. С 14-летнего возраста возможно заключение трудового договора при вышеперечисленных услов</w:t>
      </w:r>
      <w:bookmarkStart w:id="0" w:name="_GoBack"/>
      <w:bookmarkEnd w:id="0"/>
      <w:r w:rsidRPr="00F8457D">
        <w:rPr>
          <w:color w:val="2C2C2C"/>
          <w:sz w:val="28"/>
          <w:szCs w:val="28"/>
        </w:rPr>
        <w:t>иях и с разрешения органа опеки и попечительства. Если несовершеннолетний получает общее образование, то в трудовом договоре должно быть указано, что он осуществляет трудовую деятельность в свободное от занятий время.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Статья 265 Трудового кодекса РФ устанавливает запреты на определённые виды работ для несовершеннолетних. Это работа с вредными и опасными условиями труда, работа в ночное время,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содержания, поднятие тяжестей, превышающих нормативы.</w:t>
      </w:r>
    </w:p>
    <w:p w:rsidR="008E28A1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r w:rsidRPr="00F8457D">
        <w:rPr>
          <w:color w:val="2C2C2C"/>
          <w:sz w:val="28"/>
          <w:szCs w:val="28"/>
        </w:rPr>
        <w:t>В соответствии со ст. 92 ТК РФ для несовершеннолетних устанавливается сокращенная продолжительность рабочего времени: до шестнадцати лет - не более 24 часов в неделю; от шестнадцати до восемнадцати лет - не более 35 часов в неделю. Если ребёнок старше 16 лет является учеником, то он должен работать не более 4 часов в день, а если ученику менее 16 лет, то его рабочий день будет длиться 2,5 часа.</w:t>
      </w:r>
      <w:r w:rsidR="00C810C7" w:rsidRPr="00F8457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04A63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9A0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62881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2013-10-23T09:47:00Z</cp:lastPrinted>
  <dcterms:created xsi:type="dcterms:W3CDTF">2020-06-25T06:57:00Z</dcterms:created>
  <dcterms:modified xsi:type="dcterms:W3CDTF">2020-06-25T06:57:00Z</dcterms:modified>
</cp:coreProperties>
</file>